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DECF9" w14:textId="2CB8EDA8" w:rsidR="006B56E0" w:rsidRPr="006B56E0" w:rsidRDefault="00791F44" w:rsidP="00CD4267">
      <w:pPr>
        <w:spacing w:before="240" w:after="360" w:line="360" w:lineRule="auto"/>
        <w:jc w:val="center"/>
        <w:rPr>
          <w:rFonts w:eastAsiaTheme="majorEastAsia" w:cstheme="minorHAnsi"/>
          <w:b/>
          <w:spacing w:val="-10"/>
          <w:kern w:val="28"/>
          <w:sz w:val="28"/>
          <w:szCs w:val="32"/>
          <w:lang w:eastAsia="pl-PL"/>
        </w:rPr>
      </w:pPr>
      <w:r w:rsidRPr="00791F44">
        <w:rPr>
          <w:rFonts w:eastAsiaTheme="majorEastAsia" w:cstheme="minorHAnsi"/>
          <w:b/>
          <w:spacing w:val="-10"/>
          <w:kern w:val="28"/>
          <w:sz w:val="28"/>
          <w:szCs w:val="32"/>
          <w:lang w:eastAsia="pl-PL"/>
        </w:rPr>
        <w:t>Szacowanie wartości zamówienia na usługę ekspercką dotyczącą wsparcia w zakresie rozliczania i kwalifikowalności wydatków w ramach FERS</w:t>
      </w:r>
    </w:p>
    <w:p w14:paraId="74C67713" w14:textId="4ECF0133" w:rsidR="0038287B" w:rsidRDefault="00E51E25" w:rsidP="008416D5">
      <w:pPr>
        <w:spacing w:after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Formularz wyceny</w:t>
      </w:r>
    </w:p>
    <w:p w14:paraId="7CD30797" w14:textId="77777777" w:rsidR="0061046F" w:rsidRPr="009C3B46" w:rsidRDefault="0061046F" w:rsidP="0061046F">
      <w:pPr>
        <w:spacing w:line="276" w:lineRule="auto"/>
        <w:rPr>
          <w:sz w:val="24"/>
          <w:szCs w:val="24"/>
        </w:rPr>
      </w:pPr>
      <w:r w:rsidRPr="009C3B46">
        <w:rPr>
          <w:sz w:val="24"/>
          <w:szCs w:val="24"/>
        </w:rPr>
        <w:t>Nazwa firmy: ………………………………………………………………</w:t>
      </w:r>
    </w:p>
    <w:p w14:paraId="46D71714" w14:textId="77777777" w:rsidR="0061046F" w:rsidRPr="009C3B46" w:rsidRDefault="0061046F" w:rsidP="009C3B46">
      <w:pPr>
        <w:spacing w:line="276" w:lineRule="auto"/>
        <w:rPr>
          <w:sz w:val="24"/>
          <w:szCs w:val="24"/>
        </w:rPr>
      </w:pPr>
      <w:r w:rsidRPr="009C3B46">
        <w:rPr>
          <w:sz w:val="24"/>
          <w:szCs w:val="24"/>
        </w:rPr>
        <w:t>Osoba do kontaktu: ……………………………………………………</w:t>
      </w:r>
    </w:p>
    <w:p w14:paraId="449D3168" w14:textId="77777777" w:rsidR="0061046F" w:rsidRPr="009C3B46" w:rsidRDefault="0061046F" w:rsidP="009C3B46">
      <w:pPr>
        <w:spacing w:line="276" w:lineRule="auto"/>
        <w:rPr>
          <w:sz w:val="24"/>
          <w:szCs w:val="24"/>
        </w:rPr>
      </w:pPr>
      <w:r w:rsidRPr="009C3B46">
        <w:rPr>
          <w:sz w:val="24"/>
          <w:szCs w:val="24"/>
        </w:rPr>
        <w:t>Adres e-mail: ………………………………………………………………</w:t>
      </w:r>
    </w:p>
    <w:p w14:paraId="5D7D4622" w14:textId="77777777" w:rsidR="0061046F" w:rsidRPr="009C3B46" w:rsidRDefault="0061046F" w:rsidP="0061046F">
      <w:pPr>
        <w:spacing w:after="360" w:line="276" w:lineRule="auto"/>
        <w:rPr>
          <w:sz w:val="24"/>
          <w:szCs w:val="24"/>
        </w:rPr>
      </w:pPr>
      <w:r w:rsidRPr="009C3B46">
        <w:rPr>
          <w:sz w:val="24"/>
          <w:szCs w:val="24"/>
        </w:rPr>
        <w:t>Numer telefonu: …………………………………………………………</w:t>
      </w:r>
    </w:p>
    <w:tbl>
      <w:tblPr>
        <w:tblStyle w:val="Tabela-Siatka"/>
        <w:tblW w:w="10207" w:type="dxa"/>
        <w:tblInd w:w="-431" w:type="dxa"/>
        <w:tblLook w:val="04A0" w:firstRow="1" w:lastRow="0" w:firstColumn="1" w:lastColumn="0" w:noHBand="0" w:noVBand="1"/>
      </w:tblPr>
      <w:tblGrid>
        <w:gridCol w:w="739"/>
        <w:gridCol w:w="3621"/>
        <w:gridCol w:w="1669"/>
        <w:gridCol w:w="1695"/>
        <w:gridCol w:w="1110"/>
        <w:gridCol w:w="1373"/>
      </w:tblGrid>
      <w:tr w:rsidR="006B56E0" w14:paraId="3D9776A3" w14:textId="3AB49175" w:rsidTr="00CD4267">
        <w:trPr>
          <w:trHeight w:val="1522"/>
        </w:trPr>
        <w:tc>
          <w:tcPr>
            <w:tcW w:w="739" w:type="dxa"/>
          </w:tcPr>
          <w:p w14:paraId="29F88103" w14:textId="77777777" w:rsidR="00AD5A8F" w:rsidRPr="009C3B46" w:rsidRDefault="00AD5A8F" w:rsidP="00FA6ABB">
            <w:r>
              <w:t>lp.</w:t>
            </w:r>
            <w:r w:rsidRPr="009C3B46">
              <w:t>.</w:t>
            </w:r>
          </w:p>
        </w:tc>
        <w:tc>
          <w:tcPr>
            <w:tcW w:w="3621" w:type="dxa"/>
          </w:tcPr>
          <w:p w14:paraId="3D7A10D4" w14:textId="77777777" w:rsidR="00AD5A8F" w:rsidRPr="009C3B46" w:rsidRDefault="00AD5A8F" w:rsidP="00FA6ABB">
            <w:r w:rsidRPr="009C3B46">
              <w:t>Zadania</w:t>
            </w:r>
          </w:p>
        </w:tc>
        <w:tc>
          <w:tcPr>
            <w:tcW w:w="1669" w:type="dxa"/>
            <w:shd w:val="clear" w:color="auto" w:fill="C9C9C9" w:themeFill="accent3" w:themeFillTint="99"/>
          </w:tcPr>
          <w:p w14:paraId="0EE46C76" w14:textId="1201CA43" w:rsidR="00AD5A8F" w:rsidRDefault="00AD5A8F" w:rsidP="006B56E0">
            <w:pPr>
              <w:jc w:val="center"/>
            </w:pPr>
            <w:r>
              <w:t>Cena jednostkowa</w:t>
            </w:r>
            <w:r w:rsidRPr="00793FBE">
              <w:t xml:space="preserve"> </w:t>
            </w:r>
            <w:r>
              <w:t xml:space="preserve">za </w:t>
            </w:r>
            <w:r w:rsidRPr="00793FBE">
              <w:t xml:space="preserve">wykonanie </w:t>
            </w:r>
            <w:r w:rsidRPr="00022491">
              <w:rPr>
                <w:b/>
                <w:bCs/>
              </w:rPr>
              <w:t>1h wsparcia</w:t>
            </w:r>
            <w:r>
              <w:t xml:space="preserve"> merytorycznego </w:t>
            </w:r>
            <w:r w:rsidRPr="00793FBE">
              <w:t xml:space="preserve">wynosi </w:t>
            </w:r>
            <w:r w:rsidRPr="009C3B46">
              <w:rPr>
                <w:b/>
                <w:u w:val="single"/>
              </w:rPr>
              <w:t>netto</w:t>
            </w:r>
            <w:r w:rsidRPr="009C3B46">
              <w:rPr>
                <w:u w:val="single"/>
              </w:rPr>
              <w:t xml:space="preserve"> - (A)</w:t>
            </w:r>
          </w:p>
        </w:tc>
        <w:tc>
          <w:tcPr>
            <w:tcW w:w="1695" w:type="dxa"/>
            <w:shd w:val="clear" w:color="auto" w:fill="C9C9C9" w:themeFill="accent3" w:themeFillTint="99"/>
          </w:tcPr>
          <w:p w14:paraId="6C219D5E" w14:textId="0CFFD4E5" w:rsidR="00AD5A8F" w:rsidRDefault="00AD5A8F" w:rsidP="006B56E0">
            <w:pPr>
              <w:jc w:val="center"/>
            </w:pPr>
            <w:r w:rsidRPr="00982275">
              <w:t xml:space="preserve">Cena jednostkowa za wykonanie </w:t>
            </w:r>
            <w:r w:rsidRPr="00022491">
              <w:rPr>
                <w:b/>
                <w:bCs/>
              </w:rPr>
              <w:t>1h wsparcia</w:t>
            </w:r>
            <w:r w:rsidRPr="00982275">
              <w:t xml:space="preserve"> merytorycznego wynosi - </w:t>
            </w:r>
            <w:r w:rsidRPr="00793FBE">
              <w:rPr>
                <w:b/>
                <w:u w:val="single"/>
              </w:rPr>
              <w:t>brutto</w:t>
            </w:r>
            <w:r>
              <w:rPr>
                <w:b/>
                <w:u w:val="single"/>
              </w:rPr>
              <w:t xml:space="preserve"> </w:t>
            </w:r>
            <w:r w:rsidRPr="009C3B46">
              <w:rPr>
                <w:u w:val="single"/>
              </w:rPr>
              <w:t>(B)</w:t>
            </w:r>
          </w:p>
        </w:tc>
        <w:tc>
          <w:tcPr>
            <w:tcW w:w="1110" w:type="dxa"/>
            <w:shd w:val="clear" w:color="auto" w:fill="C9C9C9" w:themeFill="accent3" w:themeFillTint="99"/>
          </w:tcPr>
          <w:p w14:paraId="609F0952" w14:textId="596021A3" w:rsidR="00AD5A8F" w:rsidRDefault="00AD5A8F" w:rsidP="006B56E0">
            <w:pPr>
              <w:jc w:val="center"/>
            </w:pPr>
            <w:r>
              <w:t>Liczba godzin wsparcia (C)</w:t>
            </w:r>
          </w:p>
        </w:tc>
        <w:tc>
          <w:tcPr>
            <w:tcW w:w="1373" w:type="dxa"/>
            <w:shd w:val="clear" w:color="auto" w:fill="C9C9C9" w:themeFill="accent3" w:themeFillTint="99"/>
          </w:tcPr>
          <w:p w14:paraId="3C3D1137" w14:textId="5F61D9BF" w:rsidR="00AD5A8F" w:rsidRDefault="00AD5A8F" w:rsidP="006B56E0">
            <w:pPr>
              <w:jc w:val="center"/>
            </w:pPr>
            <w:r>
              <w:t xml:space="preserve">Łączna kwota za wykonanie </w:t>
            </w:r>
            <w:r w:rsidR="006B56E0">
              <w:t>usługi netto (A * C)</w:t>
            </w:r>
          </w:p>
        </w:tc>
      </w:tr>
      <w:tr w:rsidR="006B56E0" w14:paraId="4596E1BC" w14:textId="0DCA5169" w:rsidTr="00037A32">
        <w:tc>
          <w:tcPr>
            <w:tcW w:w="739" w:type="dxa"/>
          </w:tcPr>
          <w:p w14:paraId="76AF16E4" w14:textId="77777777" w:rsidR="00AD5A8F" w:rsidRPr="009C3B46" w:rsidRDefault="00AD5A8F" w:rsidP="00E51E25">
            <w:pPr>
              <w:pStyle w:val="NormalnyWeb"/>
              <w:spacing w:before="0" w:beforeAutospacing="0" w:after="0" w:afterAutospacing="0"/>
              <w:textAlignment w:val="baseline"/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9C3B46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621" w:type="dxa"/>
          </w:tcPr>
          <w:p w14:paraId="5529CD9B" w14:textId="48B14944" w:rsidR="00AD5A8F" w:rsidRPr="009C3B46" w:rsidRDefault="00AD5A8F" w:rsidP="00CF043C">
            <w:pPr>
              <w:pStyle w:val="NormalnyWeb"/>
              <w:spacing w:before="0" w:beforeAutospacing="0" w:after="0" w:afterAutospacing="0"/>
              <w:textAlignment w:val="baseline"/>
            </w:pPr>
            <w:r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 xml:space="preserve">Cena za 1h świadczenia </w:t>
            </w:r>
            <w:r w:rsidR="00CF043C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>usług eksperckich</w:t>
            </w:r>
            <w:r w:rsidR="003A3A58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 xml:space="preserve"> w </w:t>
            </w:r>
            <w:r w:rsidR="00037A32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>2025 r</w:t>
            </w:r>
            <w:r w:rsidR="00E978AB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669" w:type="dxa"/>
          </w:tcPr>
          <w:p w14:paraId="3FC18E6C" w14:textId="77777777" w:rsidR="00AD5A8F" w:rsidRDefault="00AD5A8F"/>
        </w:tc>
        <w:tc>
          <w:tcPr>
            <w:tcW w:w="1695" w:type="dxa"/>
          </w:tcPr>
          <w:p w14:paraId="7F819A46" w14:textId="77777777" w:rsidR="00AD5A8F" w:rsidRDefault="00AD5A8F"/>
        </w:tc>
        <w:tc>
          <w:tcPr>
            <w:tcW w:w="1110" w:type="dxa"/>
          </w:tcPr>
          <w:p w14:paraId="2A0875DA" w14:textId="0FEFD890" w:rsidR="00AD5A8F" w:rsidRDefault="00D415F8" w:rsidP="00FA6ABB">
            <w:pPr>
              <w:jc w:val="center"/>
            </w:pPr>
            <w:r>
              <w:rPr>
                <w:b/>
                <w:bCs/>
              </w:rPr>
              <w:t>25</w:t>
            </w:r>
            <w:r w:rsidR="00AD5A8F">
              <w:rPr>
                <w:rStyle w:val="Odwoanieprzypisudolnego"/>
              </w:rPr>
              <w:footnoteReference w:id="1"/>
            </w:r>
          </w:p>
        </w:tc>
        <w:tc>
          <w:tcPr>
            <w:tcW w:w="1373" w:type="dxa"/>
          </w:tcPr>
          <w:p w14:paraId="25A1E83C" w14:textId="77777777" w:rsidR="00AD5A8F" w:rsidRDefault="00AD5A8F" w:rsidP="00FA6ABB">
            <w:pPr>
              <w:jc w:val="center"/>
            </w:pPr>
          </w:p>
        </w:tc>
      </w:tr>
      <w:tr w:rsidR="006B56E0" w14:paraId="627F8B58" w14:textId="77777777" w:rsidTr="00037A32">
        <w:tc>
          <w:tcPr>
            <w:tcW w:w="739" w:type="dxa"/>
          </w:tcPr>
          <w:p w14:paraId="651AFBFA" w14:textId="29D03AD4" w:rsidR="003A3A58" w:rsidRPr="009C3B46" w:rsidRDefault="003A3A58" w:rsidP="00E51E25">
            <w:pPr>
              <w:pStyle w:val="NormalnyWeb"/>
              <w:spacing w:before="0" w:beforeAutospacing="0" w:after="0" w:afterAutospacing="0"/>
              <w:textAlignment w:val="baseline"/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3621" w:type="dxa"/>
          </w:tcPr>
          <w:p w14:paraId="57419144" w14:textId="4BB771CC" w:rsidR="003A3A58" w:rsidRDefault="003A3A58" w:rsidP="00CF043C">
            <w:pPr>
              <w:pStyle w:val="NormalnyWeb"/>
              <w:spacing w:before="0" w:beforeAutospacing="0" w:after="0" w:afterAutospacing="0"/>
              <w:textAlignment w:val="baseline"/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 xml:space="preserve">Cena za 1h świadczenia usług eksperckich w </w:t>
            </w:r>
            <w:r w:rsidR="00037A32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>2026</w:t>
            </w:r>
            <w:r w:rsidR="006B56E0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 xml:space="preserve"> </w:t>
            </w:r>
            <w:r w:rsidR="00E978AB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>r.</w:t>
            </w:r>
          </w:p>
        </w:tc>
        <w:tc>
          <w:tcPr>
            <w:tcW w:w="1669" w:type="dxa"/>
          </w:tcPr>
          <w:p w14:paraId="096EC9AE" w14:textId="77777777" w:rsidR="003A3A58" w:rsidRDefault="003A3A58"/>
        </w:tc>
        <w:tc>
          <w:tcPr>
            <w:tcW w:w="1695" w:type="dxa"/>
          </w:tcPr>
          <w:p w14:paraId="7A3BC1DE" w14:textId="77777777" w:rsidR="003A3A58" w:rsidRDefault="003A3A58"/>
        </w:tc>
        <w:tc>
          <w:tcPr>
            <w:tcW w:w="1110" w:type="dxa"/>
          </w:tcPr>
          <w:p w14:paraId="6189618D" w14:textId="75269045" w:rsidR="003A3A58" w:rsidRDefault="00037A32" w:rsidP="00FA6AB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312A49">
              <w:rPr>
                <w:b/>
              </w:rPr>
              <w:t>0</w:t>
            </w:r>
            <w:r>
              <w:rPr>
                <w:b/>
              </w:rPr>
              <w:t>0</w:t>
            </w:r>
            <w:r w:rsidR="006B56E0">
              <w:rPr>
                <w:rStyle w:val="Odwoanieprzypisudolnego"/>
              </w:rPr>
              <w:footnoteReference w:id="2"/>
            </w:r>
          </w:p>
        </w:tc>
        <w:tc>
          <w:tcPr>
            <w:tcW w:w="1373" w:type="dxa"/>
          </w:tcPr>
          <w:p w14:paraId="6E703A75" w14:textId="77777777" w:rsidR="003A3A58" w:rsidRDefault="003A3A58" w:rsidP="00FA6ABB">
            <w:pPr>
              <w:jc w:val="center"/>
            </w:pPr>
          </w:p>
        </w:tc>
      </w:tr>
      <w:tr w:rsidR="006B56E0" w14:paraId="4CDFFB36" w14:textId="77777777" w:rsidTr="00037A32">
        <w:tc>
          <w:tcPr>
            <w:tcW w:w="739" w:type="dxa"/>
          </w:tcPr>
          <w:p w14:paraId="5B6ADCCD" w14:textId="3D664802" w:rsidR="006B56E0" w:rsidRDefault="006B56E0" w:rsidP="00E51E25">
            <w:pPr>
              <w:pStyle w:val="NormalnyWeb"/>
              <w:spacing w:before="0" w:beforeAutospacing="0" w:after="0" w:afterAutospacing="0"/>
              <w:textAlignment w:val="baseline"/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3621" w:type="dxa"/>
          </w:tcPr>
          <w:p w14:paraId="2DA59E3C" w14:textId="37CE6036" w:rsidR="006B56E0" w:rsidRDefault="00037A32" w:rsidP="003F0CEB">
            <w:pPr>
              <w:pStyle w:val="NormalnyWeb"/>
              <w:spacing w:before="0" w:beforeAutospacing="0" w:after="0" w:afterAutospacing="0"/>
              <w:textAlignment w:val="baseline"/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>Cena za 1h świadczenia usług eksperckich w 2027</w:t>
            </w:r>
            <w:r w:rsidR="00E978AB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 xml:space="preserve"> r.</w:t>
            </w:r>
          </w:p>
        </w:tc>
        <w:tc>
          <w:tcPr>
            <w:tcW w:w="1669" w:type="dxa"/>
          </w:tcPr>
          <w:p w14:paraId="45B41DA4" w14:textId="77777777" w:rsidR="006B56E0" w:rsidRDefault="006B56E0"/>
        </w:tc>
        <w:tc>
          <w:tcPr>
            <w:tcW w:w="1695" w:type="dxa"/>
          </w:tcPr>
          <w:p w14:paraId="29E1FF1C" w14:textId="77777777" w:rsidR="006B56E0" w:rsidRDefault="006B56E0"/>
        </w:tc>
        <w:tc>
          <w:tcPr>
            <w:tcW w:w="1110" w:type="dxa"/>
          </w:tcPr>
          <w:p w14:paraId="5E04A98A" w14:textId="4AB16F3B" w:rsidR="006B56E0" w:rsidRDefault="00037A32" w:rsidP="00FA6AB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312A49">
              <w:rPr>
                <w:b/>
              </w:rPr>
              <w:t>0</w:t>
            </w:r>
            <w:r>
              <w:rPr>
                <w:b/>
              </w:rPr>
              <w:t>0</w:t>
            </w:r>
            <w:r w:rsidR="006B56E0">
              <w:rPr>
                <w:rStyle w:val="Odwoanieprzypisudolnego"/>
              </w:rPr>
              <w:footnoteReference w:id="3"/>
            </w:r>
          </w:p>
        </w:tc>
        <w:tc>
          <w:tcPr>
            <w:tcW w:w="1373" w:type="dxa"/>
          </w:tcPr>
          <w:p w14:paraId="73E90133" w14:textId="77777777" w:rsidR="006B56E0" w:rsidRDefault="006B56E0" w:rsidP="00FA6ABB">
            <w:pPr>
              <w:jc w:val="center"/>
            </w:pPr>
          </w:p>
        </w:tc>
      </w:tr>
      <w:tr w:rsidR="006B56E0" w14:paraId="31938B59" w14:textId="77777777" w:rsidTr="00037A32">
        <w:tc>
          <w:tcPr>
            <w:tcW w:w="739" w:type="dxa"/>
          </w:tcPr>
          <w:p w14:paraId="17054270" w14:textId="54543337" w:rsidR="006B56E0" w:rsidRDefault="006B56E0" w:rsidP="00E51E25">
            <w:pPr>
              <w:pStyle w:val="NormalnyWeb"/>
              <w:spacing w:before="0" w:beforeAutospacing="0" w:after="0" w:afterAutospacing="0"/>
              <w:textAlignment w:val="baseline"/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3621" w:type="dxa"/>
          </w:tcPr>
          <w:p w14:paraId="3FD28A9E" w14:textId="1C29596E" w:rsidR="006B56E0" w:rsidRDefault="00037A32" w:rsidP="00CF043C">
            <w:pPr>
              <w:pStyle w:val="NormalnyWeb"/>
              <w:spacing w:before="0" w:beforeAutospacing="0" w:after="0" w:afterAutospacing="0"/>
              <w:textAlignment w:val="baseline"/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>Cena za 1h świadczenia usług eksperckich w 2028</w:t>
            </w:r>
            <w:r w:rsidR="00E978AB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 xml:space="preserve"> r.</w:t>
            </w:r>
          </w:p>
        </w:tc>
        <w:tc>
          <w:tcPr>
            <w:tcW w:w="1669" w:type="dxa"/>
          </w:tcPr>
          <w:p w14:paraId="0B1CB7A1" w14:textId="77777777" w:rsidR="006B56E0" w:rsidRDefault="006B56E0"/>
        </w:tc>
        <w:tc>
          <w:tcPr>
            <w:tcW w:w="1695" w:type="dxa"/>
          </w:tcPr>
          <w:p w14:paraId="67BD4200" w14:textId="77777777" w:rsidR="006B56E0" w:rsidRDefault="006B56E0"/>
        </w:tc>
        <w:tc>
          <w:tcPr>
            <w:tcW w:w="1110" w:type="dxa"/>
          </w:tcPr>
          <w:p w14:paraId="6299E1C6" w14:textId="1F2E66DB" w:rsidR="006B56E0" w:rsidRDefault="00037A32" w:rsidP="00FA6AB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312A49">
              <w:rPr>
                <w:b/>
              </w:rPr>
              <w:t>0</w:t>
            </w:r>
            <w:r>
              <w:rPr>
                <w:b/>
              </w:rPr>
              <w:t>0</w:t>
            </w:r>
            <w:r w:rsidR="006B56E0">
              <w:rPr>
                <w:rStyle w:val="Odwoanieprzypisudolnego"/>
              </w:rPr>
              <w:footnoteReference w:id="4"/>
            </w:r>
          </w:p>
        </w:tc>
        <w:tc>
          <w:tcPr>
            <w:tcW w:w="1373" w:type="dxa"/>
          </w:tcPr>
          <w:p w14:paraId="447758B9" w14:textId="77777777" w:rsidR="006B56E0" w:rsidRDefault="006B56E0" w:rsidP="00FA6ABB">
            <w:pPr>
              <w:jc w:val="center"/>
            </w:pPr>
          </w:p>
        </w:tc>
      </w:tr>
      <w:tr w:rsidR="006B56E0" w14:paraId="1EEDB956" w14:textId="77777777" w:rsidTr="00037A32">
        <w:tc>
          <w:tcPr>
            <w:tcW w:w="739" w:type="dxa"/>
          </w:tcPr>
          <w:p w14:paraId="44A07F3F" w14:textId="151AB3AB" w:rsidR="006B56E0" w:rsidRDefault="006B56E0" w:rsidP="00E51E25">
            <w:pPr>
              <w:pStyle w:val="NormalnyWeb"/>
              <w:spacing w:before="0" w:beforeAutospacing="0" w:after="0" w:afterAutospacing="0"/>
              <w:textAlignment w:val="baseline"/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3621" w:type="dxa"/>
          </w:tcPr>
          <w:p w14:paraId="5C3E719F" w14:textId="47FAE9C8" w:rsidR="006B56E0" w:rsidRDefault="00037A32" w:rsidP="00CF043C">
            <w:pPr>
              <w:pStyle w:val="NormalnyWeb"/>
              <w:spacing w:before="0" w:beforeAutospacing="0" w:after="0" w:afterAutospacing="0"/>
              <w:textAlignment w:val="baseline"/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>Cena za 1h świadczenia usług eksperckich w 2029</w:t>
            </w:r>
            <w:r w:rsidR="00E978AB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 xml:space="preserve"> r.</w:t>
            </w:r>
          </w:p>
        </w:tc>
        <w:tc>
          <w:tcPr>
            <w:tcW w:w="1669" w:type="dxa"/>
          </w:tcPr>
          <w:p w14:paraId="6299C384" w14:textId="77777777" w:rsidR="006B56E0" w:rsidRDefault="006B56E0"/>
        </w:tc>
        <w:tc>
          <w:tcPr>
            <w:tcW w:w="1695" w:type="dxa"/>
          </w:tcPr>
          <w:p w14:paraId="3FEE883A" w14:textId="77777777" w:rsidR="006B56E0" w:rsidRDefault="006B56E0"/>
        </w:tc>
        <w:tc>
          <w:tcPr>
            <w:tcW w:w="1110" w:type="dxa"/>
          </w:tcPr>
          <w:p w14:paraId="3CECFAC7" w14:textId="13A9EB17" w:rsidR="006B56E0" w:rsidRDefault="00037A32" w:rsidP="00FA6AB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312A49">
              <w:rPr>
                <w:b/>
              </w:rPr>
              <w:t>0</w:t>
            </w:r>
            <w:r>
              <w:rPr>
                <w:b/>
              </w:rPr>
              <w:t>0</w:t>
            </w:r>
            <w:r w:rsidR="006B56E0">
              <w:rPr>
                <w:rStyle w:val="Odwoanieprzypisudolnego"/>
              </w:rPr>
              <w:footnoteReference w:id="5"/>
            </w:r>
          </w:p>
        </w:tc>
        <w:tc>
          <w:tcPr>
            <w:tcW w:w="1373" w:type="dxa"/>
          </w:tcPr>
          <w:p w14:paraId="6A5D78BC" w14:textId="77777777" w:rsidR="006B56E0" w:rsidRDefault="006B56E0" w:rsidP="00FA6ABB">
            <w:pPr>
              <w:jc w:val="center"/>
            </w:pPr>
          </w:p>
        </w:tc>
      </w:tr>
      <w:tr w:rsidR="00037A32" w14:paraId="64046544" w14:textId="77777777" w:rsidTr="00CD4267">
        <w:tc>
          <w:tcPr>
            <w:tcW w:w="739" w:type="dxa"/>
          </w:tcPr>
          <w:p w14:paraId="0BDBE737" w14:textId="01B835E0" w:rsidR="00037A32" w:rsidRDefault="00037A32" w:rsidP="00E51E25">
            <w:pPr>
              <w:pStyle w:val="NormalnyWeb"/>
              <w:spacing w:before="0" w:beforeAutospacing="0" w:after="0" w:afterAutospacing="0"/>
              <w:textAlignment w:val="baseline"/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3621" w:type="dxa"/>
          </w:tcPr>
          <w:p w14:paraId="0E41D3B1" w14:textId="2FE4533B" w:rsidR="00037A32" w:rsidRDefault="00037A32" w:rsidP="00CF043C">
            <w:pPr>
              <w:pStyle w:val="NormalnyWeb"/>
              <w:spacing w:before="0" w:beforeAutospacing="0" w:after="0" w:afterAutospacing="0"/>
              <w:textAlignment w:val="baseline"/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 xml:space="preserve">Łącznie </w:t>
            </w:r>
            <w:r w:rsidR="00CA30AF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>świadczenie usług w latach 2025</w:t>
            </w:r>
            <w:r w:rsidR="00E978AB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 xml:space="preserve"> r. – 2029 r.</w:t>
            </w:r>
          </w:p>
        </w:tc>
        <w:tc>
          <w:tcPr>
            <w:tcW w:w="1669" w:type="dxa"/>
            <w:shd w:val="clear" w:color="auto" w:fill="C9C9C9" w:themeFill="accent3" w:themeFillTint="99"/>
          </w:tcPr>
          <w:p w14:paraId="0E62F54F" w14:textId="77777777" w:rsidR="00037A32" w:rsidRPr="00CA30AF" w:rsidRDefault="00037A32">
            <w:pPr>
              <w:rPr>
                <w:highlight w:val="black"/>
              </w:rPr>
            </w:pPr>
          </w:p>
        </w:tc>
        <w:tc>
          <w:tcPr>
            <w:tcW w:w="1695" w:type="dxa"/>
            <w:shd w:val="clear" w:color="auto" w:fill="C9C9C9" w:themeFill="accent3" w:themeFillTint="99"/>
          </w:tcPr>
          <w:p w14:paraId="0569A089" w14:textId="77777777" w:rsidR="00037A32" w:rsidRPr="00CA30AF" w:rsidRDefault="00037A32">
            <w:pPr>
              <w:rPr>
                <w:highlight w:val="black"/>
              </w:rPr>
            </w:pPr>
          </w:p>
        </w:tc>
        <w:tc>
          <w:tcPr>
            <w:tcW w:w="1110" w:type="dxa"/>
          </w:tcPr>
          <w:p w14:paraId="40404A29" w14:textId="3BA91967" w:rsidR="00037A32" w:rsidRDefault="00312A49" w:rsidP="00FA6ABB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D415F8">
              <w:rPr>
                <w:b/>
              </w:rPr>
              <w:t>25</w:t>
            </w:r>
            <w:r w:rsidR="006973EC">
              <w:rPr>
                <w:rStyle w:val="Odwoanieprzypisudolnego"/>
                <w:b/>
              </w:rPr>
              <w:footnoteReference w:id="6"/>
            </w:r>
          </w:p>
        </w:tc>
        <w:tc>
          <w:tcPr>
            <w:tcW w:w="1373" w:type="dxa"/>
          </w:tcPr>
          <w:p w14:paraId="7D69EF0B" w14:textId="77777777" w:rsidR="00037A32" w:rsidRDefault="00037A32" w:rsidP="00FA6ABB">
            <w:pPr>
              <w:jc w:val="center"/>
            </w:pPr>
          </w:p>
        </w:tc>
      </w:tr>
    </w:tbl>
    <w:p w14:paraId="172F1A90" w14:textId="4436862F" w:rsidR="0042422A" w:rsidRDefault="0042422A" w:rsidP="006F3807">
      <w:pPr>
        <w:spacing w:before="600"/>
      </w:pPr>
      <w:r>
        <w:t>Uwagi:</w:t>
      </w:r>
    </w:p>
    <w:p w14:paraId="241ED6CF" w14:textId="41BA6108" w:rsidR="00D5332F" w:rsidRDefault="00D5332F" w:rsidP="006F3807">
      <w:pPr>
        <w:spacing w:before="600"/>
      </w:pPr>
      <w:r>
        <w:t>……………………………………………</w:t>
      </w:r>
    </w:p>
    <w:p w14:paraId="4E239997" w14:textId="77777777" w:rsidR="00F412A2" w:rsidRDefault="00F412A2" w:rsidP="00F412A2">
      <w:r>
        <w:t>(data, podpis)</w:t>
      </w:r>
    </w:p>
    <w:sectPr w:rsidR="00F412A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2FF201" w14:textId="77777777" w:rsidR="006D477B" w:rsidRDefault="006D477B" w:rsidP="00FA7ADA">
      <w:pPr>
        <w:spacing w:after="0" w:line="240" w:lineRule="auto"/>
      </w:pPr>
      <w:r>
        <w:separator/>
      </w:r>
    </w:p>
  </w:endnote>
  <w:endnote w:type="continuationSeparator" w:id="0">
    <w:p w14:paraId="328F9964" w14:textId="77777777" w:rsidR="006D477B" w:rsidRDefault="006D477B" w:rsidP="00FA7A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91E51D" w14:textId="77777777" w:rsidR="006D477B" w:rsidRDefault="006D477B" w:rsidP="00FA7ADA">
      <w:pPr>
        <w:spacing w:after="0" w:line="240" w:lineRule="auto"/>
      </w:pPr>
      <w:r>
        <w:separator/>
      </w:r>
    </w:p>
  </w:footnote>
  <w:footnote w:type="continuationSeparator" w:id="0">
    <w:p w14:paraId="429BF9A9" w14:textId="77777777" w:rsidR="006D477B" w:rsidRDefault="006D477B" w:rsidP="00FA7ADA">
      <w:pPr>
        <w:spacing w:after="0" w:line="240" w:lineRule="auto"/>
      </w:pPr>
      <w:r>
        <w:continuationSeparator/>
      </w:r>
    </w:p>
  </w:footnote>
  <w:footnote w:id="1">
    <w:p w14:paraId="753FECBF" w14:textId="1C2D1E91" w:rsidR="00AD5A8F" w:rsidRDefault="00AD5A8F">
      <w:pPr>
        <w:pStyle w:val="Tekstprzypisudolnego"/>
      </w:pPr>
      <w:r>
        <w:rPr>
          <w:rStyle w:val="Odwoanieprzypisudolnego"/>
        </w:rPr>
        <w:footnoteRef/>
      </w:r>
      <w:r>
        <w:t xml:space="preserve"> Szacowana liczba godzin przyjęta przez Zamawiającego na potrzeby oszacowania wartości zamówienia </w:t>
      </w:r>
    </w:p>
  </w:footnote>
  <w:footnote w:id="2">
    <w:p w14:paraId="30DDEA22" w14:textId="77777777" w:rsidR="006B56E0" w:rsidRDefault="006B56E0" w:rsidP="006B56E0">
      <w:pPr>
        <w:pStyle w:val="Tekstprzypisudolnego"/>
      </w:pPr>
      <w:r>
        <w:rPr>
          <w:rStyle w:val="Odwoanieprzypisudolnego"/>
        </w:rPr>
        <w:footnoteRef/>
      </w:r>
      <w:r>
        <w:t xml:space="preserve"> Szacowana liczba godzin przyjęta przez Zamawiającego na potrzeby oszacowania wartości zamówienia </w:t>
      </w:r>
    </w:p>
  </w:footnote>
  <w:footnote w:id="3">
    <w:p w14:paraId="60FD3614" w14:textId="77777777" w:rsidR="006B56E0" w:rsidRDefault="006B56E0" w:rsidP="006B56E0">
      <w:pPr>
        <w:pStyle w:val="Tekstprzypisudolnego"/>
      </w:pPr>
      <w:r>
        <w:rPr>
          <w:rStyle w:val="Odwoanieprzypisudolnego"/>
        </w:rPr>
        <w:footnoteRef/>
      </w:r>
      <w:r>
        <w:t xml:space="preserve"> Szacowana liczba godzin przyjęta przez Zamawiającego na potrzeby oszacowania wartości zamówienia </w:t>
      </w:r>
    </w:p>
  </w:footnote>
  <w:footnote w:id="4">
    <w:p w14:paraId="2FD7E8E4" w14:textId="77777777" w:rsidR="006B56E0" w:rsidRDefault="006B56E0" w:rsidP="006B56E0">
      <w:pPr>
        <w:pStyle w:val="Tekstprzypisudolnego"/>
      </w:pPr>
      <w:r>
        <w:rPr>
          <w:rStyle w:val="Odwoanieprzypisudolnego"/>
        </w:rPr>
        <w:footnoteRef/>
      </w:r>
      <w:r>
        <w:t xml:space="preserve"> Szacowana liczba godzin przyjęta przez Zamawiającego na potrzeby oszacowania wartości zamówienia </w:t>
      </w:r>
    </w:p>
  </w:footnote>
  <w:footnote w:id="5">
    <w:p w14:paraId="0186B17E" w14:textId="77777777" w:rsidR="006B56E0" w:rsidRDefault="006B56E0" w:rsidP="006B56E0">
      <w:pPr>
        <w:pStyle w:val="Tekstprzypisudolnego"/>
      </w:pPr>
      <w:r>
        <w:rPr>
          <w:rStyle w:val="Odwoanieprzypisudolnego"/>
        </w:rPr>
        <w:footnoteRef/>
      </w:r>
      <w:r>
        <w:t xml:space="preserve"> Szacowana liczba godzin przyjęta przez Zamawiającego na potrzeby oszacowania wartości zamówienia </w:t>
      </w:r>
    </w:p>
  </w:footnote>
  <w:footnote w:id="6">
    <w:p w14:paraId="01FCC6D9" w14:textId="3F3FE538" w:rsidR="006973EC" w:rsidRDefault="006973EC">
      <w:pPr>
        <w:pStyle w:val="Tekstprzypisudolnego"/>
      </w:pPr>
      <w:r>
        <w:rPr>
          <w:rStyle w:val="Odwoanieprzypisudolnego"/>
        </w:rPr>
        <w:footnoteRef/>
      </w:r>
      <w:r>
        <w:t xml:space="preserve"> Szacowana liczba godzin przyjęta przez Zamawiającego na potrzeby oszacowania wartości zamówienia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C0190" w14:textId="22D3684D" w:rsidR="001E21A4" w:rsidRDefault="001E21A4">
    <w:pPr>
      <w:pStyle w:val="Nagwek"/>
    </w:pPr>
    <w:r>
      <w:rPr>
        <w:noProof/>
      </w:rPr>
      <w:drawing>
        <wp:inline distT="0" distB="0" distL="0" distR="0" wp14:anchorId="23551303" wp14:editId="63F51EA6">
          <wp:extent cx="5760720" cy="520065"/>
          <wp:effectExtent l="0" t="0" r="0" b="0"/>
          <wp:docPr id="96859665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20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9A65D1"/>
    <w:multiLevelType w:val="hybridMultilevel"/>
    <w:tmpl w:val="A6020EF0"/>
    <w:lvl w:ilvl="0" w:tplc="04150017">
      <w:start w:val="1"/>
      <w:numFmt w:val="lowerLetter"/>
      <w:lvlText w:val="%1)"/>
      <w:lvlJc w:val="left"/>
      <w:pPr>
        <w:ind w:left="915" w:hanging="55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F65D13"/>
    <w:multiLevelType w:val="hybridMultilevel"/>
    <w:tmpl w:val="C1C895E8"/>
    <w:lvl w:ilvl="0" w:tplc="1F8EDFCC">
      <w:start w:val="1"/>
      <w:numFmt w:val="decimal"/>
      <w:lvlText w:val="%1)"/>
      <w:lvlJc w:val="left"/>
      <w:pPr>
        <w:ind w:left="915" w:hanging="55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CE0233"/>
    <w:multiLevelType w:val="hybridMultilevel"/>
    <w:tmpl w:val="E10043D6"/>
    <w:lvl w:ilvl="0" w:tplc="8C82C2E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1892222">
    <w:abstractNumId w:val="1"/>
  </w:num>
  <w:num w:numId="2" w16cid:durableId="1784108598">
    <w:abstractNumId w:val="2"/>
  </w:num>
  <w:num w:numId="3" w16cid:durableId="1836531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287B"/>
    <w:rsid w:val="00022491"/>
    <w:rsid w:val="00037A32"/>
    <w:rsid w:val="000832D2"/>
    <w:rsid w:val="000958A2"/>
    <w:rsid w:val="000A6F7E"/>
    <w:rsid w:val="001745E2"/>
    <w:rsid w:val="001E21A4"/>
    <w:rsid w:val="00292DE2"/>
    <w:rsid w:val="002C1EF3"/>
    <w:rsid w:val="002D70B1"/>
    <w:rsid w:val="00312A49"/>
    <w:rsid w:val="0038287B"/>
    <w:rsid w:val="003A3A58"/>
    <w:rsid w:val="003F0CEB"/>
    <w:rsid w:val="0042422A"/>
    <w:rsid w:val="004A3A0F"/>
    <w:rsid w:val="004A43D8"/>
    <w:rsid w:val="004B0709"/>
    <w:rsid w:val="004D7837"/>
    <w:rsid w:val="0055134D"/>
    <w:rsid w:val="00562C85"/>
    <w:rsid w:val="00582622"/>
    <w:rsid w:val="00583858"/>
    <w:rsid w:val="0059437E"/>
    <w:rsid w:val="005C4BFF"/>
    <w:rsid w:val="0061046F"/>
    <w:rsid w:val="006149A4"/>
    <w:rsid w:val="00651A08"/>
    <w:rsid w:val="00661028"/>
    <w:rsid w:val="00677B62"/>
    <w:rsid w:val="006973EC"/>
    <w:rsid w:val="006A56DD"/>
    <w:rsid w:val="006B56E0"/>
    <w:rsid w:val="006D477B"/>
    <w:rsid w:val="006F3807"/>
    <w:rsid w:val="007047BD"/>
    <w:rsid w:val="00732449"/>
    <w:rsid w:val="007411EE"/>
    <w:rsid w:val="007874CD"/>
    <w:rsid w:val="00791F44"/>
    <w:rsid w:val="00793E03"/>
    <w:rsid w:val="007E16BD"/>
    <w:rsid w:val="008416D5"/>
    <w:rsid w:val="008A0BB2"/>
    <w:rsid w:val="008F4B84"/>
    <w:rsid w:val="0091144A"/>
    <w:rsid w:val="0093390D"/>
    <w:rsid w:val="009412BF"/>
    <w:rsid w:val="00980195"/>
    <w:rsid w:val="00982275"/>
    <w:rsid w:val="009C3B46"/>
    <w:rsid w:val="00A34EBE"/>
    <w:rsid w:val="00AD5A8F"/>
    <w:rsid w:val="00AD6DBD"/>
    <w:rsid w:val="00AF06F9"/>
    <w:rsid w:val="00B959EE"/>
    <w:rsid w:val="00BC0EA3"/>
    <w:rsid w:val="00C00EFF"/>
    <w:rsid w:val="00C21CF4"/>
    <w:rsid w:val="00CA30AF"/>
    <w:rsid w:val="00CD4267"/>
    <w:rsid w:val="00CF043C"/>
    <w:rsid w:val="00CF3587"/>
    <w:rsid w:val="00D415F8"/>
    <w:rsid w:val="00D5332F"/>
    <w:rsid w:val="00DA4B45"/>
    <w:rsid w:val="00E51E25"/>
    <w:rsid w:val="00E57941"/>
    <w:rsid w:val="00E72060"/>
    <w:rsid w:val="00E934BC"/>
    <w:rsid w:val="00E96075"/>
    <w:rsid w:val="00E978AB"/>
    <w:rsid w:val="00EB6DE3"/>
    <w:rsid w:val="00EE762B"/>
    <w:rsid w:val="00F118C6"/>
    <w:rsid w:val="00F226A8"/>
    <w:rsid w:val="00F412A2"/>
    <w:rsid w:val="00FA6ABB"/>
    <w:rsid w:val="00FA7ADA"/>
    <w:rsid w:val="00FF228F"/>
    <w:rsid w:val="00FF3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F7A97E"/>
  <w15:chartTrackingRefBased/>
  <w15:docId w15:val="{6312688C-8724-46C2-A42C-6A32FE6D0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828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A7A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7ADA"/>
  </w:style>
  <w:style w:type="paragraph" w:styleId="Stopka">
    <w:name w:val="footer"/>
    <w:basedOn w:val="Normalny"/>
    <w:link w:val="StopkaZnak"/>
    <w:uiPriority w:val="99"/>
    <w:unhideWhenUsed/>
    <w:rsid w:val="00FA7A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7ADA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D70B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D70B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D70B1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24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2449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E51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416D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6102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6102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6102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6102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6102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8911B5-9B16-442E-B886-AB5D33B5B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138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tabela wyceny</vt:lpstr>
    </vt:vector>
  </TitlesOfParts>
  <Company>Polska Agencja Rozwoju Przedsiębiorczości</Company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tabela wyceny</dc:title>
  <dc:subject/>
  <dc:creator>Marcin_Kukla@parp.gov.pl</dc:creator>
  <cp:keywords>PL, PARP</cp:keywords>
  <dc:description/>
  <cp:lastModifiedBy>Zyśk Paulina</cp:lastModifiedBy>
  <cp:revision>14</cp:revision>
  <dcterms:created xsi:type="dcterms:W3CDTF">2025-03-17T07:45:00Z</dcterms:created>
  <dcterms:modified xsi:type="dcterms:W3CDTF">2025-07-31T08:16:00Z</dcterms:modified>
</cp:coreProperties>
</file>